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EDE" w:rsidRPr="00EF2EDE" w:rsidRDefault="00EF2EDE" w:rsidP="00EF2EDE">
      <w:pPr>
        <w:pStyle w:val="NormalWeb"/>
        <w:shd w:val="clear" w:color="auto" w:fill="FEFEFE"/>
        <w:jc w:val="center"/>
        <w:rPr>
          <w:rStyle w:val="Strong"/>
          <w:rFonts w:ascii="Open Sans" w:hAnsi="Open Sans" w:cs="Open Sans"/>
          <w:color w:val="0A0A0A"/>
          <w:u w:val="single"/>
        </w:rPr>
      </w:pPr>
      <w:bookmarkStart w:id="0" w:name="_GoBack"/>
      <w:bookmarkEnd w:id="0"/>
      <w:r w:rsidRPr="00EF2EDE">
        <w:rPr>
          <w:rFonts w:ascii="Open Sans" w:hAnsi="Open Sans" w:cs="Open Sans"/>
          <w:b/>
          <w:bCs/>
          <w:color w:val="0A0A0A"/>
          <w:u w:val="single"/>
        </w:rPr>
        <w:t>Barnardo’s – Self-service success</w:t>
      </w:r>
    </w:p>
    <w:p w:rsidR="00EF2EDE" w:rsidRDefault="00EF2EDE" w:rsidP="00EF2EDE">
      <w:pPr>
        <w:pStyle w:val="NormalWeb"/>
        <w:shd w:val="clear" w:color="auto" w:fill="FEFEFE"/>
        <w:rPr>
          <w:rStyle w:val="Strong"/>
          <w:rFonts w:ascii="Open Sans" w:hAnsi="Open Sans" w:cs="Open Sans"/>
          <w:color w:val="0A0A0A"/>
          <w:sz w:val="20"/>
          <w:szCs w:val="20"/>
        </w:rPr>
      </w:pPr>
    </w:p>
    <w:p w:rsidR="00EF2EDE" w:rsidRPr="00EF2EDE" w:rsidRDefault="006A51E1" w:rsidP="00EF2EDE">
      <w:pPr>
        <w:pStyle w:val="NormalWeb"/>
        <w:shd w:val="clear" w:color="auto" w:fill="FEFEFE"/>
        <w:rPr>
          <w:rFonts w:ascii="Open Sans" w:hAnsi="Open Sans" w:cs="Open Sans"/>
          <w:b/>
          <w:bCs/>
          <w:color w:val="0A0A0A"/>
          <w:sz w:val="20"/>
          <w:szCs w:val="20"/>
        </w:rPr>
      </w:pPr>
      <w:r>
        <w:rPr>
          <w:noProof/>
        </w:rPr>
        <w:drawing>
          <wp:anchor distT="0" distB="0" distL="114300" distR="114300" simplePos="0" relativeHeight="251659264" behindDoc="0" locked="0" layoutInCell="1" allowOverlap="1" wp14:anchorId="140B49F4" wp14:editId="1020C5BF">
            <wp:simplePos x="0" y="0"/>
            <wp:positionH relativeFrom="column">
              <wp:posOffset>3571875</wp:posOffset>
            </wp:positionH>
            <wp:positionV relativeFrom="paragraph">
              <wp:posOffset>235585</wp:posOffset>
            </wp:positionV>
            <wp:extent cx="2152650" cy="3095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60575" t="12130" r="15128" b="26923"/>
                    <a:stretch/>
                  </pic:blipFill>
                  <pic:spPr bwMode="auto">
                    <a:xfrm>
                      <a:off x="0" y="0"/>
                      <a:ext cx="2152650"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EDE" w:rsidRPr="00EF2EDE">
        <w:rPr>
          <w:rStyle w:val="Strong"/>
          <w:rFonts w:ascii="Open Sans" w:hAnsi="Open Sans" w:cs="Open Sans"/>
          <w:color w:val="0A0A0A"/>
          <w:sz w:val="20"/>
          <w:szCs w:val="20"/>
        </w:rPr>
        <w:t>What was your driver for implementing self-service?</w:t>
      </w:r>
      <w:r w:rsidR="00EF2EDE">
        <w:rPr>
          <w:rStyle w:val="Strong"/>
          <w:rFonts w:ascii="Open Sans" w:hAnsi="Open Sans" w:cs="Open Sans"/>
          <w:color w:val="0A0A0A"/>
          <w:sz w:val="20"/>
          <w:szCs w:val="20"/>
        </w:rPr>
        <w:t xml:space="preserve"> </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 xml:space="preserve">The driver for implementing self-service was to cut down the request calls which were coming into the service desk, particularly the ones </w:t>
      </w:r>
      <w:r w:rsidR="00FD36EB">
        <w:rPr>
          <w:rFonts w:ascii="Open Sans" w:hAnsi="Open Sans" w:cs="Open Sans"/>
          <w:color w:val="0A0A0A"/>
          <w:sz w:val="20"/>
          <w:szCs w:val="20"/>
        </w:rPr>
        <w:t>where the desk</w:t>
      </w:r>
      <w:r w:rsidRPr="00EF2EDE">
        <w:rPr>
          <w:rFonts w:ascii="Open Sans" w:hAnsi="Open Sans" w:cs="Open Sans"/>
          <w:color w:val="0A0A0A"/>
          <w:sz w:val="20"/>
          <w:szCs w:val="20"/>
        </w:rPr>
        <w:t xml:space="preserve"> weren’t adding any value. We were getting a lot of service requests which we had to check to make sure correct forms were attached, and then we were forwarding these requests on to resolving groups, which was an inefficient use of our time.</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 xml:space="preserve">A lot of thought, preparation and hard work helped to build the automated service </w:t>
      </w:r>
      <w:r w:rsidR="00FD36EB">
        <w:rPr>
          <w:rFonts w:ascii="Open Sans" w:hAnsi="Open Sans" w:cs="Open Sans"/>
          <w:color w:val="0A0A0A"/>
          <w:sz w:val="20"/>
          <w:szCs w:val="20"/>
        </w:rPr>
        <w:t>where users</w:t>
      </w:r>
      <w:r w:rsidRPr="00EF2EDE">
        <w:rPr>
          <w:rFonts w:ascii="Open Sans" w:hAnsi="Open Sans" w:cs="Open Sans"/>
          <w:color w:val="0A0A0A"/>
          <w:sz w:val="20"/>
          <w:szCs w:val="20"/>
        </w:rPr>
        <w:t xml:space="preserve"> can request hardware and software. The self-service capability </w:t>
      </w:r>
      <w:r w:rsidR="00FD36EB">
        <w:rPr>
          <w:rFonts w:ascii="Open Sans" w:hAnsi="Open Sans" w:cs="Open Sans"/>
          <w:color w:val="0A0A0A"/>
          <w:sz w:val="20"/>
          <w:szCs w:val="20"/>
        </w:rPr>
        <w:t xml:space="preserve">specifies </w:t>
      </w:r>
      <w:r w:rsidRPr="00EF2EDE">
        <w:rPr>
          <w:rFonts w:ascii="Open Sans" w:hAnsi="Open Sans" w:cs="Open Sans"/>
          <w:color w:val="0A0A0A"/>
          <w:sz w:val="20"/>
          <w:szCs w:val="20"/>
        </w:rPr>
        <w:t>the required information for submission, and will inform the customer if it is filled out wrong. This saves time for both the service desk and customer, as previously the process was very long, an</w:t>
      </w:r>
      <w:r w:rsidR="00FD36EB">
        <w:rPr>
          <w:rFonts w:ascii="Open Sans" w:hAnsi="Open Sans" w:cs="Open Sans"/>
          <w:color w:val="0A0A0A"/>
          <w:sz w:val="20"/>
          <w:szCs w:val="20"/>
        </w:rPr>
        <w:t>d incorrectly filled out forms c</w:t>
      </w:r>
      <w:r w:rsidRPr="00EF2EDE">
        <w:rPr>
          <w:rFonts w:ascii="Open Sans" w:hAnsi="Open Sans" w:cs="Open Sans"/>
          <w:color w:val="0A0A0A"/>
          <w:sz w:val="20"/>
          <w:szCs w:val="20"/>
        </w:rPr>
        <w:t>ould go from person to person until they were redirected to the original customer to be re-done.</w:t>
      </w:r>
    </w:p>
    <w:p w:rsidR="00EF2EDE" w:rsidRPr="00EF2EDE" w:rsidRDefault="00C86926" w:rsidP="00EF2EDE">
      <w:pPr>
        <w:pStyle w:val="NormalWeb"/>
        <w:shd w:val="clear" w:color="auto" w:fill="FEFEFE"/>
        <w:rPr>
          <w:rFonts w:ascii="Open Sans" w:hAnsi="Open Sans" w:cs="Open Sans"/>
          <w:color w:val="0A0A0A"/>
          <w:sz w:val="20"/>
          <w:szCs w:val="20"/>
        </w:rPr>
      </w:pPr>
      <w:r>
        <w:rPr>
          <w:rStyle w:val="Strong"/>
          <w:rFonts w:ascii="Open Sans" w:hAnsi="Open Sans" w:cs="Open Sans"/>
          <w:color w:val="0A0A0A"/>
          <w:sz w:val="20"/>
          <w:szCs w:val="20"/>
        </w:rPr>
        <w:t>Who</w:t>
      </w:r>
      <w:r w:rsidR="00EF2EDE" w:rsidRPr="00EF2EDE">
        <w:rPr>
          <w:rStyle w:val="Strong"/>
          <w:rFonts w:ascii="Open Sans" w:hAnsi="Open Sans" w:cs="Open Sans"/>
          <w:color w:val="0A0A0A"/>
          <w:sz w:val="20"/>
          <w:szCs w:val="20"/>
        </w:rPr>
        <w:t xml:space="preserve"> did you work with within the business to implement the self-service?  </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 xml:space="preserve">It was driven from the service desk itself. We wanted it to benefit us, but we also knew that it would make the customers lives easier as well. We looked through the ticket system, saw </w:t>
      </w:r>
      <w:proofErr w:type="gramStart"/>
      <w:r w:rsidRPr="00EF2EDE">
        <w:rPr>
          <w:rFonts w:ascii="Open Sans" w:hAnsi="Open Sans" w:cs="Open Sans"/>
          <w:color w:val="0A0A0A"/>
          <w:sz w:val="20"/>
          <w:szCs w:val="20"/>
        </w:rPr>
        <w:t>who</w:t>
      </w:r>
      <w:proofErr w:type="gramEnd"/>
      <w:r w:rsidRPr="00EF2EDE">
        <w:rPr>
          <w:rFonts w:ascii="Open Sans" w:hAnsi="Open Sans" w:cs="Open Sans"/>
          <w:color w:val="0A0A0A"/>
          <w:sz w:val="20"/>
          <w:szCs w:val="20"/>
        </w:rPr>
        <w:t xml:space="preserve"> would benefit most from the change to self-service. These were identified as the users who put in the most requests, who we call our frequent flyers. We then spoke to them about the new automated option. They agreed that they would find it useful and shortly after that we asked them what was important and what would have the most positive impact on them.</w:t>
      </w:r>
    </w:p>
    <w:p w:rsidR="00EF2EDE" w:rsidRPr="00EF2EDE" w:rsidRDefault="00B3674C" w:rsidP="00EF2EDE">
      <w:pPr>
        <w:pStyle w:val="NormalWeb"/>
        <w:shd w:val="clear" w:color="auto" w:fill="FEFEFE"/>
        <w:rPr>
          <w:rFonts w:ascii="Open Sans" w:hAnsi="Open Sans" w:cs="Open Sans"/>
          <w:color w:val="0A0A0A"/>
          <w:sz w:val="20"/>
          <w:szCs w:val="20"/>
        </w:rPr>
      </w:pPr>
      <w:r>
        <w:rPr>
          <w:noProof/>
        </w:rPr>
        <w:drawing>
          <wp:anchor distT="0" distB="0" distL="114300" distR="114300" simplePos="0" relativeHeight="251658240" behindDoc="0" locked="0" layoutInCell="1" allowOverlap="1" wp14:anchorId="2144AFBE" wp14:editId="6316C38B">
            <wp:simplePos x="0" y="0"/>
            <wp:positionH relativeFrom="column">
              <wp:posOffset>-47625</wp:posOffset>
            </wp:positionH>
            <wp:positionV relativeFrom="paragraph">
              <wp:posOffset>26670</wp:posOffset>
            </wp:positionV>
            <wp:extent cx="4067175" cy="2625725"/>
            <wp:effectExtent l="0" t="0" r="952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5807" t="10946" r="43927" b="40828"/>
                    <a:stretch/>
                  </pic:blipFill>
                  <pic:spPr bwMode="auto">
                    <a:xfrm>
                      <a:off x="0" y="0"/>
                      <a:ext cx="4067175" cy="262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EDE" w:rsidRPr="00EF2EDE">
        <w:rPr>
          <w:rFonts w:ascii="Open Sans" w:hAnsi="Open Sans" w:cs="Open Sans"/>
          <w:color w:val="0A0A0A"/>
          <w:sz w:val="20"/>
          <w:szCs w:val="20"/>
        </w:rPr>
        <w:t>When designing, we presented it to the frequent flyers to find out what was working, what needed to be changed, and ultimately find out if they would use it. The frequent flyers were involved from the start of development to ensure that the self-service system</w:t>
      </w:r>
      <w:r>
        <w:rPr>
          <w:rFonts w:ascii="Open Sans" w:hAnsi="Open Sans" w:cs="Open Sans"/>
          <w:color w:val="0A0A0A"/>
          <w:sz w:val="20"/>
          <w:szCs w:val="20"/>
        </w:rPr>
        <w:t xml:space="preserve"> was an accurate representation </w:t>
      </w:r>
      <w:r w:rsidR="00EF2EDE" w:rsidRPr="00EF2EDE">
        <w:rPr>
          <w:rFonts w:ascii="Open Sans" w:hAnsi="Open Sans" w:cs="Open Sans"/>
          <w:color w:val="0A0A0A"/>
          <w:sz w:val="20"/>
          <w:szCs w:val="20"/>
        </w:rPr>
        <w:t>of their needs.</w:t>
      </w:r>
    </w:p>
    <w:p w:rsidR="0027002D" w:rsidRDefault="0027002D" w:rsidP="00EF2EDE">
      <w:pPr>
        <w:pStyle w:val="NormalWeb"/>
        <w:shd w:val="clear" w:color="auto" w:fill="FEFEFE"/>
        <w:rPr>
          <w:rStyle w:val="Strong"/>
          <w:rFonts w:ascii="Open Sans" w:hAnsi="Open Sans" w:cs="Open Sans"/>
          <w:color w:val="0A0A0A"/>
          <w:sz w:val="20"/>
          <w:szCs w:val="20"/>
        </w:rPr>
      </w:pPr>
    </w:p>
    <w:p w:rsidR="00EF2EDE" w:rsidRPr="00EF2EDE" w:rsidRDefault="00B3674C" w:rsidP="00EF2EDE">
      <w:pPr>
        <w:pStyle w:val="NormalWeb"/>
        <w:shd w:val="clear" w:color="auto" w:fill="FEFEFE"/>
        <w:rPr>
          <w:rFonts w:ascii="Open Sans" w:hAnsi="Open Sans" w:cs="Open Sans"/>
          <w:color w:val="0A0A0A"/>
          <w:sz w:val="20"/>
          <w:szCs w:val="20"/>
        </w:rPr>
      </w:pPr>
      <w:r>
        <w:rPr>
          <w:rStyle w:val="Strong"/>
          <w:rFonts w:ascii="Open Sans" w:hAnsi="Open Sans" w:cs="Open Sans"/>
          <w:color w:val="0A0A0A"/>
          <w:sz w:val="20"/>
          <w:szCs w:val="20"/>
        </w:rPr>
        <w:lastRenderedPageBreak/>
        <w:t>How long did the</w:t>
      </w:r>
      <w:r w:rsidR="00EF2EDE" w:rsidRPr="00EF2EDE">
        <w:rPr>
          <w:rStyle w:val="Strong"/>
          <w:rFonts w:ascii="Open Sans" w:hAnsi="Open Sans" w:cs="Open Sans"/>
          <w:color w:val="0A0A0A"/>
          <w:sz w:val="20"/>
          <w:szCs w:val="20"/>
        </w:rPr>
        <w:t xml:space="preserve"> project take?</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The project took 9 months. We were also doing an upgrade to the ITSM tool, which delayed the project slightly. How</w:t>
      </w:r>
      <w:r w:rsidR="00C86926">
        <w:rPr>
          <w:rFonts w:ascii="Open Sans" w:hAnsi="Open Sans" w:cs="Open Sans"/>
          <w:color w:val="0A0A0A"/>
          <w:sz w:val="20"/>
          <w:szCs w:val="20"/>
        </w:rPr>
        <w:t>ever, most of those 9 months were</w:t>
      </w:r>
      <w:r w:rsidRPr="00EF2EDE">
        <w:rPr>
          <w:rFonts w:ascii="Open Sans" w:hAnsi="Open Sans" w:cs="Open Sans"/>
          <w:color w:val="0A0A0A"/>
          <w:sz w:val="20"/>
          <w:szCs w:val="20"/>
        </w:rPr>
        <w:t xml:space="preserve"> taken up with writing the automation, understanding what our customers </w:t>
      </w:r>
      <w:r w:rsidR="00C86926">
        <w:rPr>
          <w:rFonts w:ascii="Open Sans" w:hAnsi="Open Sans" w:cs="Open Sans"/>
          <w:color w:val="0A0A0A"/>
          <w:sz w:val="20"/>
          <w:szCs w:val="20"/>
        </w:rPr>
        <w:t>needed</w:t>
      </w:r>
      <w:r w:rsidRPr="00EF2EDE">
        <w:rPr>
          <w:rFonts w:ascii="Open Sans" w:hAnsi="Open Sans" w:cs="Open Sans"/>
          <w:color w:val="0A0A0A"/>
          <w:sz w:val="20"/>
          <w:szCs w:val="20"/>
        </w:rPr>
        <w:t xml:space="preserve"> and getting that strong understanding of how they used the system and what they therefore wanted from it. Then, we sat down with supplier and wrote automation routines. </w:t>
      </w:r>
      <w:r w:rsidR="00C86926">
        <w:rPr>
          <w:rFonts w:ascii="Open Sans" w:hAnsi="Open Sans" w:cs="Open Sans"/>
          <w:color w:val="0A0A0A"/>
          <w:sz w:val="20"/>
          <w:szCs w:val="20"/>
        </w:rPr>
        <w:t>We automated our change management system at the same time. This allowed us to speed up the change process and move to virtual CAB meetings, which happen within the tool rather than all having to meet up at a specific time to discuss.</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What hurdles did you face? And how did you overcome them?</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 xml:space="preserve">Getting the </w:t>
      </w:r>
      <w:r w:rsidR="00942069">
        <w:rPr>
          <w:rFonts w:ascii="Open Sans" w:hAnsi="Open Sans" w:cs="Open Sans"/>
          <w:color w:val="0A0A0A"/>
          <w:sz w:val="20"/>
          <w:szCs w:val="20"/>
        </w:rPr>
        <w:t>customers to</w:t>
      </w:r>
      <w:r w:rsidRPr="00EF2EDE">
        <w:rPr>
          <w:rFonts w:ascii="Open Sans" w:hAnsi="Open Sans" w:cs="Open Sans"/>
          <w:color w:val="0A0A0A"/>
          <w:sz w:val="20"/>
          <w:szCs w:val="20"/>
        </w:rPr>
        <w:t xml:space="preserve"> talk about what they wanted to do wasn’t too bad. We used our key frequent flyers. They were competent, intelligent and helped us resolve issues.</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We didn’t really have any big hurdles. This is because rigorous preparation was undertaken to prevent them from happening. The key thing was to get the initial work with the customers done; finding out what they do and don’t use, the aspects which they find problematic and how it can be improved and benefit the overall customer experience.</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How did you market the service?</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 xml:space="preserve">We marketed the service with our Intranet. We put out weekly posts in the form of memes to engage with our </w:t>
      </w:r>
      <w:r w:rsidR="00942069">
        <w:rPr>
          <w:rFonts w:ascii="Open Sans" w:hAnsi="Open Sans" w:cs="Open Sans"/>
          <w:color w:val="0A0A0A"/>
          <w:sz w:val="20"/>
          <w:szCs w:val="20"/>
        </w:rPr>
        <w:t>customers</w:t>
      </w:r>
      <w:r w:rsidRPr="00EF2EDE">
        <w:rPr>
          <w:rFonts w:ascii="Open Sans" w:hAnsi="Open Sans" w:cs="Open Sans"/>
          <w:color w:val="0A0A0A"/>
          <w:sz w:val="20"/>
          <w:szCs w:val="20"/>
        </w:rPr>
        <w:t xml:space="preserve"> throughout the entir</w:t>
      </w:r>
      <w:r w:rsidR="00CC2F43">
        <w:rPr>
          <w:rFonts w:ascii="Open Sans" w:hAnsi="Open Sans" w:cs="Open Sans"/>
          <w:color w:val="0A0A0A"/>
          <w:sz w:val="20"/>
          <w:szCs w:val="20"/>
        </w:rPr>
        <w:t xml:space="preserve">e process. The frequent flyers spreading the word within their user communities’ and </w:t>
      </w:r>
      <w:r w:rsidRPr="00EF2EDE">
        <w:rPr>
          <w:rFonts w:ascii="Open Sans" w:hAnsi="Open Sans" w:cs="Open Sans"/>
          <w:color w:val="0A0A0A"/>
          <w:sz w:val="20"/>
          <w:szCs w:val="20"/>
        </w:rPr>
        <w:t xml:space="preserve">engagement with the memes helped to spread the word of the change to self-service. This awareness helped to increase the </w:t>
      </w:r>
      <w:r w:rsidR="00942069">
        <w:rPr>
          <w:rFonts w:ascii="Open Sans" w:hAnsi="Open Sans" w:cs="Open Sans"/>
          <w:color w:val="0A0A0A"/>
          <w:sz w:val="20"/>
          <w:szCs w:val="20"/>
        </w:rPr>
        <w:t>engagement of</w:t>
      </w:r>
      <w:r w:rsidRPr="00EF2EDE">
        <w:rPr>
          <w:rFonts w:ascii="Open Sans" w:hAnsi="Open Sans" w:cs="Open Sans"/>
          <w:color w:val="0A0A0A"/>
          <w:sz w:val="20"/>
          <w:szCs w:val="20"/>
        </w:rPr>
        <w:t xml:space="preserve"> customers when implementing the self-service. We started marketing it 6 weeks before it went live. Using memes and having more of a modern approach helped to generate a lot of attention. We also had a competition once self-service went live to entice customers to use it. Everyone who used </w:t>
      </w:r>
      <w:proofErr w:type="spellStart"/>
      <w:r w:rsidRPr="00EF2EDE">
        <w:rPr>
          <w:rFonts w:ascii="Open Sans" w:hAnsi="Open Sans" w:cs="Open Sans"/>
          <w:color w:val="0A0A0A"/>
          <w:sz w:val="20"/>
          <w:szCs w:val="20"/>
        </w:rPr>
        <w:t>FirstPoint</w:t>
      </w:r>
      <w:proofErr w:type="spellEnd"/>
      <w:r w:rsidRPr="00EF2EDE">
        <w:rPr>
          <w:rFonts w:ascii="Open Sans" w:hAnsi="Open Sans" w:cs="Open Sans"/>
          <w:color w:val="0A0A0A"/>
          <w:sz w:val="20"/>
          <w:szCs w:val="20"/>
        </w:rPr>
        <w:t xml:space="preserve"> during September was entered into a prize draw to win £25 worth of M&amp;S vouchers and a puffin.</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Examples of how the self-service was marketed can be found below:</w:t>
      </w:r>
    </w:p>
    <w:p w:rsidR="00EF2EDE" w:rsidRPr="00EF2EDE" w:rsidRDefault="00EF2EDE" w:rsidP="00B3674C">
      <w:pPr>
        <w:pStyle w:val="NormalWeb"/>
        <w:shd w:val="clear" w:color="auto" w:fill="FEFEFE"/>
        <w:rPr>
          <w:rFonts w:ascii="Open Sans" w:hAnsi="Open Sans" w:cs="Open Sans"/>
          <w:color w:val="0A0A0A"/>
          <w:sz w:val="20"/>
          <w:szCs w:val="20"/>
        </w:rPr>
      </w:pPr>
      <w:r w:rsidRPr="00EF2EDE">
        <w:rPr>
          <w:rFonts w:ascii="Open Sans" w:hAnsi="Open Sans" w:cs="Open Sans"/>
          <w:noProof/>
          <w:color w:val="0A0A0A"/>
          <w:sz w:val="20"/>
          <w:szCs w:val="20"/>
        </w:rPr>
        <w:drawing>
          <wp:inline distT="0" distB="0" distL="0" distR="0" wp14:anchorId="539BD61D" wp14:editId="1C71F120">
            <wp:extent cx="2505075" cy="2505075"/>
            <wp:effectExtent l="0" t="0" r="9525" b="9525"/>
            <wp:docPr id="3" name="Picture 3" descr="https://www.servicedeskinstitute.com/wp-content/uploads/2017/10/Case-Study-4-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rvicedeskinstitute.com/wp-content/uploads/2017/10/Case-Study-4-300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r w:rsidRPr="00EF2EDE">
        <w:rPr>
          <w:rFonts w:ascii="Open Sans" w:hAnsi="Open Sans" w:cs="Open Sans"/>
          <w:noProof/>
          <w:color w:val="0A0A0A"/>
          <w:sz w:val="20"/>
          <w:szCs w:val="20"/>
        </w:rPr>
        <w:drawing>
          <wp:inline distT="0" distB="0" distL="0" distR="0" wp14:anchorId="5A3C2341" wp14:editId="50214B28">
            <wp:extent cx="3124200" cy="2512859"/>
            <wp:effectExtent l="0" t="0" r="0" b="1905"/>
            <wp:docPr id="2" name="Picture 2" descr="https://www.servicedeskinstitute.com/wp-content/uploads/2017/10/Case-Study-2-300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rvicedeskinstitute.com/wp-content/uploads/2017/10/Case-Study-2-300x2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1500"/>
                    <a:stretch/>
                  </pic:blipFill>
                  <pic:spPr bwMode="auto">
                    <a:xfrm>
                      <a:off x="0" y="0"/>
                      <a:ext cx="3136164" cy="2522482"/>
                    </a:xfrm>
                    <a:prstGeom prst="rect">
                      <a:avLst/>
                    </a:prstGeom>
                    <a:noFill/>
                    <a:ln>
                      <a:noFill/>
                    </a:ln>
                    <a:extLst>
                      <a:ext uri="{53640926-AAD7-44D8-BBD7-CCE9431645EC}">
                        <a14:shadowObscured xmlns:a14="http://schemas.microsoft.com/office/drawing/2010/main"/>
                      </a:ext>
                    </a:extLst>
                  </pic:spPr>
                </pic:pic>
              </a:graphicData>
            </a:graphic>
          </wp:inline>
        </w:drawing>
      </w:r>
    </w:p>
    <w:p w:rsidR="00B3674C" w:rsidRDefault="00B3674C" w:rsidP="00EF2EDE">
      <w:pPr>
        <w:pStyle w:val="NormalWeb"/>
        <w:shd w:val="clear" w:color="auto" w:fill="FEFEFE"/>
        <w:rPr>
          <w:rStyle w:val="Strong"/>
          <w:rFonts w:ascii="Open Sans" w:hAnsi="Open Sans" w:cs="Open Sans"/>
          <w:color w:val="0A0A0A"/>
          <w:sz w:val="20"/>
          <w:szCs w:val="20"/>
        </w:rPr>
      </w:pPr>
      <w:r>
        <w:rPr>
          <w:noProof/>
        </w:rPr>
        <w:lastRenderedPageBreak/>
        <w:drawing>
          <wp:inline distT="0" distB="0" distL="0" distR="0" wp14:anchorId="4612EF20" wp14:editId="33FEF2D3">
            <wp:extent cx="5876925" cy="44439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8"/>
                    <a:stretch/>
                  </pic:blipFill>
                  <pic:spPr bwMode="auto">
                    <a:xfrm>
                      <a:off x="0" y="0"/>
                      <a:ext cx="5884057" cy="4449351"/>
                    </a:xfrm>
                    <a:prstGeom prst="rect">
                      <a:avLst/>
                    </a:prstGeom>
                    <a:ln>
                      <a:noFill/>
                    </a:ln>
                    <a:extLst>
                      <a:ext uri="{53640926-AAD7-44D8-BBD7-CCE9431645EC}">
                        <a14:shadowObscured xmlns:a14="http://schemas.microsoft.com/office/drawing/2010/main"/>
                      </a:ext>
                    </a:extLst>
                  </pic:spPr>
                </pic:pic>
              </a:graphicData>
            </a:graphic>
          </wp:inline>
        </w:drawing>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How did you monitor its success?</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 xml:space="preserve">We aimed to get a 30% channel shift from emails and phone calls to self-service within the first year. We hit that within three months. This was partly due to us consistently </w:t>
      </w:r>
      <w:r w:rsidR="00942069">
        <w:rPr>
          <w:rFonts w:ascii="Open Sans" w:hAnsi="Open Sans" w:cs="Open Sans"/>
          <w:color w:val="0A0A0A"/>
          <w:sz w:val="20"/>
          <w:szCs w:val="20"/>
        </w:rPr>
        <w:t>encouraging customers to use it. For example, if they had been waiting a while to get through on the phone</w:t>
      </w:r>
      <w:r w:rsidR="00F05B5F">
        <w:rPr>
          <w:rFonts w:ascii="Open Sans" w:hAnsi="Open Sans" w:cs="Open Sans"/>
          <w:color w:val="0A0A0A"/>
          <w:sz w:val="20"/>
          <w:szCs w:val="20"/>
        </w:rPr>
        <w:t>,</w:t>
      </w:r>
      <w:r w:rsidR="00942069">
        <w:rPr>
          <w:rFonts w:ascii="Open Sans" w:hAnsi="Open Sans" w:cs="Open Sans"/>
          <w:color w:val="0A0A0A"/>
          <w:sz w:val="20"/>
          <w:szCs w:val="20"/>
        </w:rPr>
        <w:t xml:space="preserve"> when we were talking to them to resolve the issue we would tell them they could have raised this on the self-service. We would offer to show them how to get onto the portal and raise the ticket,</w:t>
      </w:r>
      <w:r w:rsidRPr="00EF2EDE">
        <w:rPr>
          <w:rFonts w:ascii="Open Sans" w:hAnsi="Open Sans" w:cs="Open Sans"/>
          <w:color w:val="0A0A0A"/>
          <w:sz w:val="20"/>
          <w:szCs w:val="20"/>
        </w:rPr>
        <w:t xml:space="preserve"> </w:t>
      </w:r>
      <w:r w:rsidR="00942069">
        <w:rPr>
          <w:rFonts w:ascii="Open Sans" w:hAnsi="Open Sans" w:cs="Open Sans"/>
          <w:color w:val="0A0A0A"/>
          <w:sz w:val="20"/>
          <w:szCs w:val="20"/>
        </w:rPr>
        <w:t>or if</w:t>
      </w:r>
      <w:r w:rsidRPr="00EF2EDE">
        <w:rPr>
          <w:rFonts w:ascii="Open Sans" w:hAnsi="Open Sans" w:cs="Open Sans"/>
          <w:color w:val="0A0A0A"/>
          <w:sz w:val="20"/>
          <w:szCs w:val="20"/>
        </w:rPr>
        <w:t xml:space="preserve"> they called </w:t>
      </w:r>
      <w:r w:rsidR="00942069">
        <w:rPr>
          <w:rFonts w:ascii="Open Sans" w:hAnsi="Open Sans" w:cs="Open Sans"/>
          <w:color w:val="0A0A0A"/>
          <w:sz w:val="20"/>
          <w:szCs w:val="20"/>
        </w:rPr>
        <w:t xml:space="preserve">with a hardware or software request </w:t>
      </w:r>
      <w:r w:rsidRPr="00EF2EDE">
        <w:rPr>
          <w:rFonts w:ascii="Open Sans" w:hAnsi="Open Sans" w:cs="Open Sans"/>
          <w:color w:val="0A0A0A"/>
          <w:sz w:val="20"/>
          <w:szCs w:val="20"/>
        </w:rPr>
        <w:t xml:space="preserve">we would say that they could only </w:t>
      </w:r>
      <w:r w:rsidR="00942069">
        <w:rPr>
          <w:rFonts w:ascii="Open Sans" w:hAnsi="Open Sans" w:cs="Open Sans"/>
          <w:color w:val="0A0A0A"/>
          <w:sz w:val="20"/>
          <w:szCs w:val="20"/>
        </w:rPr>
        <w:t>raise that request</w:t>
      </w:r>
      <w:r w:rsidRPr="00EF2EDE">
        <w:rPr>
          <w:rFonts w:ascii="Open Sans" w:hAnsi="Open Sans" w:cs="Open Sans"/>
          <w:color w:val="0A0A0A"/>
          <w:sz w:val="20"/>
          <w:szCs w:val="20"/>
        </w:rPr>
        <w:t xml:space="preserve"> through portal. This month we achieved 45% on portal, bringing email down to 15% and phone down to 40%. We are now in discussion about how we can incorporate the success of this into other areas of the business, such as HR and Finance.</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What would your key tips for other service desks be?</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t xml:space="preserve">It’s vital to talk to your customers first. Make sure you find out who the key customers are and understand how they want to use the service. Once you identify and engage your key users, you can find out how to make their lives easier and better by making </w:t>
      </w:r>
      <w:proofErr w:type="gramStart"/>
      <w:r w:rsidRPr="00EF2EDE">
        <w:rPr>
          <w:rFonts w:ascii="Open Sans" w:hAnsi="Open Sans" w:cs="Open Sans"/>
          <w:color w:val="0A0A0A"/>
          <w:sz w:val="20"/>
          <w:szCs w:val="20"/>
        </w:rPr>
        <w:t>them</w:t>
      </w:r>
      <w:proofErr w:type="gramEnd"/>
      <w:r w:rsidRPr="00EF2EDE">
        <w:rPr>
          <w:rFonts w:ascii="Open Sans" w:hAnsi="Open Sans" w:cs="Open Sans"/>
          <w:color w:val="0A0A0A"/>
          <w:sz w:val="20"/>
          <w:szCs w:val="20"/>
        </w:rPr>
        <w:t xml:space="preserve"> part of the process. If they help to create it they will be more inclined to </w:t>
      </w:r>
      <w:r w:rsidR="00F05B5F">
        <w:rPr>
          <w:rFonts w:ascii="Open Sans" w:hAnsi="Open Sans" w:cs="Open Sans"/>
          <w:color w:val="0A0A0A"/>
          <w:sz w:val="20"/>
          <w:szCs w:val="20"/>
        </w:rPr>
        <w:t>use it and promote it with their peers</w:t>
      </w:r>
      <w:r w:rsidRPr="00EF2EDE">
        <w:rPr>
          <w:rFonts w:ascii="Open Sans" w:hAnsi="Open Sans" w:cs="Open Sans"/>
          <w:color w:val="0A0A0A"/>
          <w:sz w:val="20"/>
          <w:szCs w:val="20"/>
        </w:rPr>
        <w:t>. Additionally, it is important to always stay connected. Make sure you are in discussion and that everyone is informed. This includes putting new pieces of information out every week, describing how things w</w:t>
      </w:r>
      <w:r w:rsidR="00F05B5F">
        <w:rPr>
          <w:rFonts w:ascii="Open Sans" w:hAnsi="Open Sans" w:cs="Open Sans"/>
          <w:color w:val="0A0A0A"/>
          <w:sz w:val="20"/>
          <w:szCs w:val="20"/>
        </w:rPr>
        <w:t xml:space="preserve">ill work, what potential issues or benefits </w:t>
      </w:r>
      <w:r w:rsidRPr="00EF2EDE">
        <w:rPr>
          <w:rFonts w:ascii="Open Sans" w:hAnsi="Open Sans" w:cs="Open Sans"/>
          <w:color w:val="0A0A0A"/>
          <w:sz w:val="20"/>
          <w:szCs w:val="20"/>
        </w:rPr>
        <w:t xml:space="preserve">there </w:t>
      </w:r>
      <w:r w:rsidR="00F05B5F">
        <w:rPr>
          <w:rFonts w:ascii="Open Sans" w:hAnsi="Open Sans" w:cs="Open Sans"/>
          <w:color w:val="0A0A0A"/>
          <w:sz w:val="20"/>
          <w:szCs w:val="20"/>
        </w:rPr>
        <w:t>are, etc. Updating and educating</w:t>
      </w:r>
      <w:r w:rsidR="007F1C05">
        <w:rPr>
          <w:rFonts w:ascii="Open Sans" w:hAnsi="Open Sans" w:cs="Open Sans"/>
          <w:color w:val="0A0A0A"/>
          <w:sz w:val="20"/>
          <w:szCs w:val="20"/>
        </w:rPr>
        <w:t xml:space="preserve"> people regularly </w:t>
      </w:r>
      <w:r w:rsidRPr="00EF2EDE">
        <w:rPr>
          <w:rFonts w:ascii="Open Sans" w:hAnsi="Open Sans" w:cs="Open Sans"/>
          <w:color w:val="0A0A0A"/>
          <w:sz w:val="20"/>
          <w:szCs w:val="20"/>
        </w:rPr>
        <w:t>helps to prevent user error and save time.</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Fonts w:ascii="Open Sans" w:hAnsi="Open Sans" w:cs="Open Sans"/>
          <w:color w:val="0A0A0A"/>
          <w:sz w:val="20"/>
          <w:szCs w:val="20"/>
        </w:rPr>
        <w:lastRenderedPageBreak/>
        <w:t>We’re now in the process of identifying customers that aren’t using the portal, going back to them and asking what puts them off using it. By finding out what they don’t like or understand, we can then discover how we can help and encourage them to use it. This will help us to increase portal adoption rate and identify any additional problems. We aim to do this by discovering why customers aren’t using it, what would make it easier for them and therefore what the main problem is. This will help change the habits that are preventing customers using it more.</w:t>
      </w:r>
    </w:p>
    <w:p w:rsidR="00EF2EDE" w:rsidRPr="00EF2EDE" w:rsidRDefault="00CC2F43" w:rsidP="00EF2EDE">
      <w:pPr>
        <w:pStyle w:val="NormalWeb"/>
        <w:shd w:val="clear" w:color="auto" w:fill="FEFEFE"/>
        <w:rPr>
          <w:rFonts w:ascii="Open Sans" w:hAnsi="Open Sans" w:cs="Open Sans"/>
          <w:color w:val="0A0A0A"/>
          <w:sz w:val="20"/>
          <w:szCs w:val="20"/>
        </w:rPr>
      </w:pPr>
      <w:r>
        <w:rPr>
          <w:rStyle w:val="Strong"/>
          <w:rFonts w:ascii="Open Sans" w:hAnsi="Open Sans" w:cs="Open Sans"/>
          <w:color w:val="0A0A0A"/>
          <w:sz w:val="20"/>
          <w:szCs w:val="20"/>
        </w:rPr>
        <w:t>Head of Service Management</w:t>
      </w:r>
      <w:r w:rsidR="00EF2EDE" w:rsidRPr="00EF2EDE">
        <w:rPr>
          <w:rStyle w:val="Strong"/>
          <w:rFonts w:ascii="Open Sans" w:hAnsi="Open Sans" w:cs="Open Sans"/>
          <w:color w:val="0A0A0A"/>
          <w:sz w:val="20"/>
          <w:szCs w:val="20"/>
        </w:rPr>
        <w:t>:</w:t>
      </w:r>
      <w:r w:rsidR="00EF2EDE" w:rsidRPr="00EF2EDE">
        <w:rPr>
          <w:rFonts w:ascii="Open Sans" w:hAnsi="Open Sans" w:cs="Open Sans"/>
          <w:color w:val="0A0A0A"/>
          <w:sz w:val="20"/>
          <w:szCs w:val="20"/>
        </w:rPr>
        <w:t> </w:t>
      </w:r>
      <w:r>
        <w:rPr>
          <w:rFonts w:ascii="Open Sans" w:hAnsi="Open Sans" w:cs="Open Sans"/>
          <w:color w:val="0A0A0A"/>
          <w:sz w:val="20"/>
          <w:szCs w:val="20"/>
        </w:rPr>
        <w:t>Mark Bassett</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Business Type: </w:t>
      </w:r>
      <w:r w:rsidRPr="00EF2EDE">
        <w:rPr>
          <w:rFonts w:ascii="Open Sans" w:hAnsi="Open Sans" w:cs="Open Sans"/>
          <w:color w:val="0A0A0A"/>
          <w:sz w:val="20"/>
          <w:szCs w:val="20"/>
        </w:rPr>
        <w:t>Charity</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Location of Service Desk</w:t>
      </w:r>
      <w:r w:rsidRPr="00EF2EDE">
        <w:rPr>
          <w:rFonts w:ascii="Open Sans" w:hAnsi="Open Sans" w:cs="Open Sans"/>
          <w:color w:val="0A0A0A"/>
          <w:sz w:val="20"/>
          <w:szCs w:val="20"/>
        </w:rPr>
        <w:t>: North East London</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Size of team</w:t>
      </w:r>
      <w:r w:rsidRPr="00EF2EDE">
        <w:rPr>
          <w:rFonts w:ascii="Open Sans" w:hAnsi="Open Sans" w:cs="Open Sans"/>
          <w:color w:val="0A0A0A"/>
          <w:sz w:val="20"/>
          <w:szCs w:val="20"/>
        </w:rPr>
        <w:t>: 12 on Service Desk – alongside some apprentices</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Days and hours of operation:</w:t>
      </w:r>
      <w:r w:rsidRPr="00EF2EDE">
        <w:rPr>
          <w:rFonts w:ascii="Open Sans" w:hAnsi="Open Sans" w:cs="Open Sans"/>
          <w:color w:val="0A0A0A"/>
          <w:sz w:val="20"/>
          <w:szCs w:val="20"/>
        </w:rPr>
        <w:t> 7am – 6pm</w:t>
      </w:r>
    </w:p>
    <w:p w:rsidR="00EF2EDE" w:rsidRP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Number of customers supported: </w:t>
      </w:r>
      <w:r w:rsidRPr="00EF2EDE">
        <w:rPr>
          <w:rFonts w:ascii="Open Sans" w:hAnsi="Open Sans" w:cs="Open Sans"/>
          <w:color w:val="0A0A0A"/>
          <w:sz w:val="20"/>
          <w:szCs w:val="20"/>
        </w:rPr>
        <w:t>8500</w:t>
      </w:r>
    </w:p>
    <w:p w:rsidR="00EF2EDE" w:rsidRDefault="00EF2EDE" w:rsidP="00EF2EDE">
      <w:pPr>
        <w:pStyle w:val="NormalWeb"/>
        <w:shd w:val="clear" w:color="auto" w:fill="FEFEFE"/>
        <w:rPr>
          <w:rFonts w:ascii="Open Sans" w:hAnsi="Open Sans" w:cs="Open Sans"/>
          <w:color w:val="0A0A0A"/>
          <w:sz w:val="20"/>
          <w:szCs w:val="20"/>
        </w:rPr>
      </w:pPr>
      <w:r w:rsidRPr="00EF2EDE">
        <w:rPr>
          <w:rStyle w:val="Strong"/>
          <w:rFonts w:ascii="Open Sans" w:hAnsi="Open Sans" w:cs="Open Sans"/>
          <w:color w:val="0A0A0A"/>
          <w:sz w:val="20"/>
          <w:szCs w:val="20"/>
        </w:rPr>
        <w:t>Calls received per day: </w:t>
      </w:r>
      <w:r w:rsidRPr="00EF2EDE">
        <w:rPr>
          <w:rFonts w:ascii="Open Sans" w:hAnsi="Open Sans" w:cs="Open Sans"/>
          <w:color w:val="0A0A0A"/>
          <w:sz w:val="20"/>
          <w:szCs w:val="20"/>
        </w:rPr>
        <w:t>5500 a month – in July there was 256 point of contact a d</w:t>
      </w:r>
      <w:r w:rsidR="007F1C05">
        <w:rPr>
          <w:rFonts w:ascii="Open Sans" w:hAnsi="Open Sans" w:cs="Open Sans"/>
          <w:color w:val="0A0A0A"/>
          <w:sz w:val="20"/>
          <w:szCs w:val="20"/>
        </w:rPr>
        <w:t xml:space="preserve">ay through email, phone &amp; </w:t>
      </w:r>
      <w:r w:rsidR="00CC2F43">
        <w:rPr>
          <w:rFonts w:ascii="Open Sans" w:hAnsi="Open Sans" w:cs="Open Sans"/>
          <w:color w:val="0A0A0A"/>
          <w:sz w:val="20"/>
          <w:szCs w:val="20"/>
        </w:rPr>
        <w:t>portal</w:t>
      </w:r>
    </w:p>
    <w:p w:rsidR="00B3674C" w:rsidRDefault="00B3674C" w:rsidP="00EF2EDE">
      <w:pPr>
        <w:pStyle w:val="NormalWeb"/>
        <w:rPr>
          <w:rFonts w:ascii="Open Sans" w:hAnsi="Open Sans" w:cs="Open Sans"/>
          <w:i/>
          <w:color w:val="0A0A0A"/>
          <w:sz w:val="20"/>
          <w:szCs w:val="20"/>
        </w:rPr>
      </w:pPr>
    </w:p>
    <w:p w:rsidR="00EF2EDE" w:rsidRPr="00B3674C" w:rsidRDefault="00EF2EDE" w:rsidP="00EF2EDE">
      <w:pPr>
        <w:pStyle w:val="NormalWeb"/>
        <w:rPr>
          <w:rFonts w:ascii="Open Sans" w:hAnsi="Open Sans" w:cs="Open Sans"/>
          <w:color w:val="0A0A0A"/>
          <w:sz w:val="20"/>
          <w:szCs w:val="20"/>
        </w:rPr>
      </w:pPr>
      <w:r w:rsidRPr="00B3674C">
        <w:rPr>
          <w:rFonts w:ascii="Open Sans" w:hAnsi="Open Sans" w:cs="Open Sans"/>
          <w:i/>
          <w:color w:val="0A0A0A"/>
          <w:sz w:val="20"/>
          <w:szCs w:val="20"/>
        </w:rPr>
        <w:t>Barnardo’s are loyal members of the Service Desk Institute. Visit</w:t>
      </w:r>
      <w:r w:rsidRPr="00B3674C">
        <w:rPr>
          <w:rFonts w:ascii="Open Sans" w:hAnsi="Open Sans" w:cs="Open Sans"/>
          <w:color w:val="0A0A0A"/>
          <w:sz w:val="20"/>
          <w:szCs w:val="20"/>
        </w:rPr>
        <w:t xml:space="preserve"> </w:t>
      </w:r>
      <w:hyperlink r:id="rId12" w:history="1">
        <w:r w:rsidRPr="00B3674C">
          <w:rPr>
            <w:rStyle w:val="Hyperlink"/>
            <w:rFonts w:ascii="Open Sans" w:hAnsi="Open Sans" w:cs="Open Sans"/>
            <w:b/>
            <w:sz w:val="20"/>
            <w:szCs w:val="20"/>
          </w:rPr>
          <w:t>www.servicedeskinstitute.com</w:t>
        </w:r>
      </w:hyperlink>
      <w:r w:rsidRPr="00B3674C">
        <w:rPr>
          <w:rFonts w:ascii="Open Sans" w:hAnsi="Open Sans" w:cs="Open Sans"/>
          <w:color w:val="0A0A0A"/>
          <w:sz w:val="20"/>
          <w:szCs w:val="20"/>
        </w:rPr>
        <w:t xml:space="preserve"> </w:t>
      </w:r>
      <w:r w:rsidRPr="00B3674C">
        <w:rPr>
          <w:rFonts w:ascii="Open Sans" w:hAnsi="Open Sans" w:cs="Open Sans"/>
          <w:i/>
          <w:color w:val="0A0A0A"/>
          <w:sz w:val="20"/>
          <w:szCs w:val="20"/>
        </w:rPr>
        <w:t>to find out more about SDI Membership today.</w:t>
      </w:r>
    </w:p>
    <w:p w:rsidR="00EF2EDE" w:rsidRPr="00B3674C" w:rsidRDefault="00EF2EDE" w:rsidP="00EF2EDE">
      <w:pPr>
        <w:pStyle w:val="NormalWeb"/>
        <w:shd w:val="clear" w:color="auto" w:fill="FEFEFE"/>
        <w:rPr>
          <w:rFonts w:ascii="Open Sans" w:hAnsi="Open Sans" w:cs="Open Sans"/>
          <w:color w:val="0A0A0A"/>
          <w:sz w:val="20"/>
          <w:szCs w:val="20"/>
        </w:rPr>
      </w:pPr>
    </w:p>
    <w:p w:rsidR="00422B9D" w:rsidRPr="00EF2EDE" w:rsidRDefault="00422B9D">
      <w:pPr>
        <w:rPr>
          <w:sz w:val="20"/>
          <w:szCs w:val="20"/>
        </w:rPr>
      </w:pPr>
    </w:p>
    <w:sectPr w:rsidR="00422B9D" w:rsidRPr="00EF2EDE">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C9D" w:rsidRDefault="00085C9D" w:rsidP="00B3674C">
      <w:pPr>
        <w:spacing w:after="0" w:line="240" w:lineRule="auto"/>
      </w:pPr>
      <w:r>
        <w:separator/>
      </w:r>
    </w:p>
  </w:endnote>
  <w:endnote w:type="continuationSeparator" w:id="0">
    <w:p w:rsidR="00085C9D" w:rsidRDefault="00085C9D" w:rsidP="00B36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C9D" w:rsidRDefault="00085C9D" w:rsidP="00B3674C">
      <w:pPr>
        <w:spacing w:after="0" w:line="240" w:lineRule="auto"/>
      </w:pPr>
      <w:r>
        <w:separator/>
      </w:r>
    </w:p>
  </w:footnote>
  <w:footnote w:type="continuationSeparator" w:id="0">
    <w:p w:rsidR="00085C9D" w:rsidRDefault="00085C9D" w:rsidP="00B367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74C" w:rsidRDefault="00B3674C">
    <w:pPr>
      <w:pStyle w:val="Header"/>
    </w:pPr>
    <w:r w:rsidRPr="00B3674C">
      <w:rPr>
        <w:noProof/>
        <w:lang w:eastAsia="en-GB"/>
      </w:rPr>
      <w:drawing>
        <wp:inline distT="0" distB="0" distL="0" distR="0">
          <wp:extent cx="1209866" cy="276225"/>
          <wp:effectExtent l="0" t="0" r="9525" b="0"/>
          <wp:docPr id="10" name="Picture 10" descr="https://www.servicedeskinstitute.com/wp-content/themes/sdi/assets/images/sd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ervicedeskinstitute.com/wp-content/themes/sdi/assets/images/sdi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866" cy="276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EDE"/>
    <w:rsid w:val="00085C9D"/>
    <w:rsid w:val="001D4077"/>
    <w:rsid w:val="001E70B4"/>
    <w:rsid w:val="0027002D"/>
    <w:rsid w:val="003470EC"/>
    <w:rsid w:val="00422B9D"/>
    <w:rsid w:val="004318C7"/>
    <w:rsid w:val="00470DAD"/>
    <w:rsid w:val="006A51E1"/>
    <w:rsid w:val="00763363"/>
    <w:rsid w:val="007F1C05"/>
    <w:rsid w:val="00942069"/>
    <w:rsid w:val="00A5793A"/>
    <w:rsid w:val="00A66724"/>
    <w:rsid w:val="00B3674C"/>
    <w:rsid w:val="00C573C8"/>
    <w:rsid w:val="00C86926"/>
    <w:rsid w:val="00C91114"/>
    <w:rsid w:val="00CC2F43"/>
    <w:rsid w:val="00CE5E40"/>
    <w:rsid w:val="00DD1628"/>
    <w:rsid w:val="00EF2EDE"/>
    <w:rsid w:val="00F05B5F"/>
    <w:rsid w:val="00FD3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2E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2E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F2EDE"/>
    <w:rPr>
      <w:b/>
      <w:bCs/>
    </w:rPr>
  </w:style>
  <w:style w:type="paragraph" w:styleId="BalloonText">
    <w:name w:val="Balloon Text"/>
    <w:basedOn w:val="Normal"/>
    <w:link w:val="BalloonTextChar"/>
    <w:uiPriority w:val="99"/>
    <w:semiHidden/>
    <w:unhideWhenUsed/>
    <w:rsid w:val="00EF2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DE"/>
    <w:rPr>
      <w:rFonts w:ascii="Tahoma" w:hAnsi="Tahoma" w:cs="Tahoma"/>
      <w:sz w:val="16"/>
      <w:szCs w:val="16"/>
    </w:rPr>
  </w:style>
  <w:style w:type="character" w:styleId="Hyperlink">
    <w:name w:val="Hyperlink"/>
    <w:basedOn w:val="DefaultParagraphFont"/>
    <w:uiPriority w:val="99"/>
    <w:unhideWhenUsed/>
    <w:rsid w:val="00EF2EDE"/>
    <w:rPr>
      <w:color w:val="0000FF" w:themeColor="hyperlink"/>
      <w:u w:val="single"/>
    </w:rPr>
  </w:style>
  <w:style w:type="character" w:styleId="FollowedHyperlink">
    <w:name w:val="FollowedHyperlink"/>
    <w:basedOn w:val="DefaultParagraphFont"/>
    <w:uiPriority w:val="99"/>
    <w:semiHidden/>
    <w:unhideWhenUsed/>
    <w:rsid w:val="00EF2EDE"/>
    <w:rPr>
      <w:color w:val="800080" w:themeColor="followedHyperlink"/>
      <w:u w:val="single"/>
    </w:rPr>
  </w:style>
  <w:style w:type="character" w:customStyle="1" w:styleId="Heading1Char">
    <w:name w:val="Heading 1 Char"/>
    <w:basedOn w:val="DefaultParagraphFont"/>
    <w:link w:val="Heading1"/>
    <w:uiPriority w:val="9"/>
    <w:rsid w:val="00EF2ED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36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74C"/>
  </w:style>
  <w:style w:type="paragraph" w:styleId="Footer">
    <w:name w:val="footer"/>
    <w:basedOn w:val="Normal"/>
    <w:link w:val="FooterChar"/>
    <w:uiPriority w:val="99"/>
    <w:unhideWhenUsed/>
    <w:rsid w:val="00B36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7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2E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2E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F2EDE"/>
    <w:rPr>
      <w:b/>
      <w:bCs/>
    </w:rPr>
  </w:style>
  <w:style w:type="paragraph" w:styleId="BalloonText">
    <w:name w:val="Balloon Text"/>
    <w:basedOn w:val="Normal"/>
    <w:link w:val="BalloonTextChar"/>
    <w:uiPriority w:val="99"/>
    <w:semiHidden/>
    <w:unhideWhenUsed/>
    <w:rsid w:val="00EF2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DE"/>
    <w:rPr>
      <w:rFonts w:ascii="Tahoma" w:hAnsi="Tahoma" w:cs="Tahoma"/>
      <w:sz w:val="16"/>
      <w:szCs w:val="16"/>
    </w:rPr>
  </w:style>
  <w:style w:type="character" w:styleId="Hyperlink">
    <w:name w:val="Hyperlink"/>
    <w:basedOn w:val="DefaultParagraphFont"/>
    <w:uiPriority w:val="99"/>
    <w:unhideWhenUsed/>
    <w:rsid w:val="00EF2EDE"/>
    <w:rPr>
      <w:color w:val="0000FF" w:themeColor="hyperlink"/>
      <w:u w:val="single"/>
    </w:rPr>
  </w:style>
  <w:style w:type="character" w:styleId="FollowedHyperlink">
    <w:name w:val="FollowedHyperlink"/>
    <w:basedOn w:val="DefaultParagraphFont"/>
    <w:uiPriority w:val="99"/>
    <w:semiHidden/>
    <w:unhideWhenUsed/>
    <w:rsid w:val="00EF2EDE"/>
    <w:rPr>
      <w:color w:val="800080" w:themeColor="followedHyperlink"/>
      <w:u w:val="single"/>
    </w:rPr>
  </w:style>
  <w:style w:type="character" w:customStyle="1" w:styleId="Heading1Char">
    <w:name w:val="Heading 1 Char"/>
    <w:basedOn w:val="DefaultParagraphFont"/>
    <w:link w:val="Heading1"/>
    <w:uiPriority w:val="9"/>
    <w:rsid w:val="00EF2ED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36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74C"/>
  </w:style>
  <w:style w:type="paragraph" w:styleId="Footer">
    <w:name w:val="footer"/>
    <w:basedOn w:val="Normal"/>
    <w:link w:val="FooterChar"/>
    <w:uiPriority w:val="99"/>
    <w:unhideWhenUsed/>
    <w:rsid w:val="00B36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669035">
      <w:bodyDiv w:val="1"/>
      <w:marLeft w:val="0"/>
      <w:marRight w:val="0"/>
      <w:marTop w:val="0"/>
      <w:marBottom w:val="0"/>
      <w:divBdr>
        <w:top w:val="none" w:sz="0" w:space="0" w:color="auto"/>
        <w:left w:val="none" w:sz="0" w:space="0" w:color="auto"/>
        <w:bottom w:val="none" w:sz="0" w:space="0" w:color="auto"/>
        <w:right w:val="none" w:sz="0" w:space="0" w:color="auto"/>
      </w:divBdr>
    </w:div>
    <w:div w:id="1111785379">
      <w:bodyDiv w:val="1"/>
      <w:marLeft w:val="0"/>
      <w:marRight w:val="0"/>
      <w:marTop w:val="0"/>
      <w:marBottom w:val="0"/>
      <w:divBdr>
        <w:top w:val="none" w:sz="0" w:space="0" w:color="auto"/>
        <w:left w:val="none" w:sz="0" w:space="0" w:color="auto"/>
        <w:bottom w:val="none" w:sz="0" w:space="0" w:color="auto"/>
        <w:right w:val="none" w:sz="0" w:space="0" w:color="auto"/>
      </w:divBdr>
    </w:div>
    <w:div w:id="1280836813">
      <w:bodyDiv w:val="1"/>
      <w:marLeft w:val="0"/>
      <w:marRight w:val="0"/>
      <w:marTop w:val="0"/>
      <w:marBottom w:val="0"/>
      <w:divBdr>
        <w:top w:val="none" w:sz="0" w:space="0" w:color="auto"/>
        <w:left w:val="none" w:sz="0" w:space="0" w:color="auto"/>
        <w:bottom w:val="none" w:sz="0" w:space="0" w:color="auto"/>
        <w:right w:val="none" w:sz="0" w:space="0" w:color="auto"/>
      </w:divBdr>
    </w:div>
    <w:div w:id="184982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ervicedeskinstitut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Knight</dc:creator>
  <cp:lastModifiedBy>Danny Knight</cp:lastModifiedBy>
  <cp:revision>2</cp:revision>
  <cp:lastPrinted>2017-10-25T13:19:00Z</cp:lastPrinted>
  <dcterms:created xsi:type="dcterms:W3CDTF">2017-11-03T09:30:00Z</dcterms:created>
  <dcterms:modified xsi:type="dcterms:W3CDTF">2017-11-03T09:30:00Z</dcterms:modified>
</cp:coreProperties>
</file>